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FB32D" w14:textId="77777777" w:rsidR="003F3643" w:rsidRPr="00E24F23" w:rsidRDefault="00450029" w:rsidP="0016087D">
      <w:pPr>
        <w:tabs>
          <w:tab w:val="left" w:pos="4536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24F23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3066B1D" wp14:editId="4F87A850">
            <wp:simplePos x="0" y="0"/>
            <wp:positionH relativeFrom="column">
              <wp:posOffset>2415540</wp:posOffset>
            </wp:positionH>
            <wp:positionV relativeFrom="paragraph">
              <wp:posOffset>-310819</wp:posOffset>
            </wp:positionV>
            <wp:extent cx="1096240" cy="1198418"/>
            <wp:effectExtent l="0" t="0" r="8890" b="1905"/>
            <wp:wrapNone/>
            <wp:docPr id="5" name="Picture 2" descr="Image result for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40" cy="119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B99572" w14:textId="77777777" w:rsidR="003F3643" w:rsidRPr="00E24F23" w:rsidRDefault="003F3643" w:rsidP="003F3643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58A716EC" w14:textId="77777777" w:rsidR="0016087D" w:rsidRPr="00E24F23" w:rsidRDefault="0016087D" w:rsidP="0016087D">
      <w:pPr>
        <w:pStyle w:val="Caption"/>
        <w:jc w:val="left"/>
        <w:rPr>
          <w:rFonts w:ascii="TH SarabunIT๙" w:hAnsi="TH SarabunIT๙" w:cs="TH SarabunIT๙"/>
        </w:rPr>
      </w:pPr>
    </w:p>
    <w:p w14:paraId="1D2733C7" w14:textId="77777777" w:rsidR="0047724D" w:rsidRPr="00E24F23" w:rsidRDefault="0047724D" w:rsidP="0047724D">
      <w:pPr>
        <w:rPr>
          <w:rFonts w:ascii="TH SarabunIT๙" w:hAnsi="TH SarabunIT๙" w:cs="TH SarabunIT๙"/>
        </w:rPr>
      </w:pPr>
    </w:p>
    <w:p w14:paraId="03FA1D2F" w14:textId="77777777" w:rsidR="0016087D" w:rsidRPr="00E24F23" w:rsidRDefault="0016087D" w:rsidP="003F3643">
      <w:pPr>
        <w:pStyle w:val="Caption"/>
        <w:rPr>
          <w:rFonts w:ascii="TH SarabunIT๙" w:hAnsi="TH SarabunIT๙" w:cs="TH SarabunIT๙"/>
          <w:sz w:val="16"/>
          <w:szCs w:val="16"/>
        </w:rPr>
      </w:pPr>
    </w:p>
    <w:p w14:paraId="56E61D72" w14:textId="77777777" w:rsidR="00C103C7" w:rsidRPr="00E24F23" w:rsidRDefault="00C103C7" w:rsidP="00C103C7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sz w:val="32"/>
          <w:szCs w:val="32"/>
        </w:rPr>
      </w:pPr>
      <w:r w:rsidRPr="00E24F23">
        <w:rPr>
          <w:rFonts w:ascii="TH SarabunIT๙" w:eastAsia="AngsanaNew-Bold" w:hAnsi="TH SarabunIT๙" w:cs="TH SarabunIT๙"/>
          <w:sz w:val="32"/>
          <w:szCs w:val="32"/>
          <w:cs/>
        </w:rPr>
        <w:t>ประกาศองค์การบริหารส่วนตำบลประจันตคาม</w:t>
      </w:r>
    </w:p>
    <w:p w14:paraId="1852C987" w14:textId="305B75DD" w:rsidR="00E24F23" w:rsidRDefault="00C103C7" w:rsidP="00E24F23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sz w:val="32"/>
          <w:szCs w:val="32"/>
        </w:rPr>
      </w:pPr>
      <w:r w:rsidRPr="00E24F23">
        <w:rPr>
          <w:rFonts w:ascii="TH SarabunIT๙" w:eastAsia="AngsanaNew-Bold" w:hAnsi="TH SarabunIT๙" w:cs="TH SarabunIT๙"/>
          <w:sz w:val="32"/>
          <w:szCs w:val="32"/>
          <w:cs/>
        </w:rPr>
        <w:t>เรื่อง</w:t>
      </w:r>
      <w:r w:rsidRPr="00E24F23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E24F23">
        <w:rPr>
          <w:rFonts w:ascii="TH SarabunIT๙" w:eastAsia="AngsanaNew-Bold" w:hAnsi="TH SarabunIT๙" w:cs="TH SarabunIT๙"/>
          <w:sz w:val="32"/>
          <w:szCs w:val="32"/>
          <w:cs/>
        </w:rPr>
        <w:t xml:space="preserve">  </w:t>
      </w:r>
      <w:r w:rsidR="00E24F23" w:rsidRPr="00E24F23">
        <w:rPr>
          <w:rFonts w:ascii="TH SarabunIT๙" w:eastAsia="AngsanaNew-Bold" w:hAnsi="TH SarabunIT๙" w:cs="TH SarabunIT๙"/>
          <w:sz w:val="32"/>
          <w:szCs w:val="32"/>
          <w:cs/>
        </w:rPr>
        <w:t>ประกาศใชแผนปฏิบัติการปองกัน</w:t>
      </w:r>
      <w:r w:rsidR="004C46CE">
        <w:rPr>
          <w:rFonts w:ascii="TH SarabunIT๙" w:eastAsia="AngsanaNew-Bold" w:hAnsi="TH SarabunIT๙" w:cs="TH SarabunIT๙" w:hint="cs"/>
          <w:sz w:val="32"/>
          <w:szCs w:val="32"/>
          <w:cs/>
        </w:rPr>
        <w:t>และแผน</w:t>
      </w:r>
      <w:r w:rsidR="00E24F23" w:rsidRPr="00E24F23">
        <w:rPr>
          <w:rFonts w:ascii="TH SarabunIT๙" w:eastAsia="AngsanaNew-Bold" w:hAnsi="TH SarabunIT๙" w:cs="TH SarabunIT๙"/>
          <w:sz w:val="32"/>
          <w:szCs w:val="32"/>
          <w:cs/>
        </w:rPr>
        <w:t>ปราบปรามการทุจริต</w:t>
      </w:r>
      <w:r w:rsidR="004C46CE">
        <w:rPr>
          <w:rFonts w:ascii="TH SarabunIT๙" w:eastAsia="AngsanaNew-Bold" w:hAnsi="TH SarabunIT๙" w:cs="TH SarabunIT๙" w:hint="cs"/>
          <w:sz w:val="32"/>
          <w:szCs w:val="32"/>
          <w:cs/>
        </w:rPr>
        <w:t>ภาครัฐ</w:t>
      </w:r>
    </w:p>
    <w:p w14:paraId="0BEEF787" w14:textId="74CA3A8C" w:rsidR="00E24F23" w:rsidRDefault="00E24F23" w:rsidP="00E24F23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sz w:val="32"/>
          <w:szCs w:val="32"/>
        </w:rPr>
      </w:pPr>
      <w:r w:rsidRPr="00E24F23">
        <w:rPr>
          <w:rFonts w:ascii="TH SarabunIT๙" w:eastAsia="AngsanaNew-Bold" w:hAnsi="TH SarabunIT๙" w:cs="TH SarabunIT๙"/>
          <w:sz w:val="32"/>
          <w:szCs w:val="32"/>
          <w:cs/>
        </w:rPr>
        <w:t>ประจ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ำ</w:t>
      </w:r>
      <w:r w:rsidRPr="00E24F23">
        <w:rPr>
          <w:rFonts w:ascii="TH SarabunIT๙" w:eastAsia="AngsanaNew-Bold" w:hAnsi="TH SarabunIT๙" w:cs="TH SarabunIT๙"/>
          <w:sz w:val="32"/>
          <w:szCs w:val="32"/>
          <w:cs/>
        </w:rPr>
        <w:t>ปงบประมาณ พ.ศ.๒๕๖</w:t>
      </w:r>
      <w:r w:rsidR="008466DA">
        <w:rPr>
          <w:rFonts w:ascii="TH SarabunIT๙" w:eastAsia="AngsanaNew-Bold" w:hAnsi="TH SarabunIT๙" w:cs="TH SarabunIT๙" w:hint="cs"/>
          <w:sz w:val="32"/>
          <w:szCs w:val="32"/>
          <w:cs/>
        </w:rPr>
        <w:t>๑</w:t>
      </w:r>
      <w:r w:rsidR="004C46CE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- ๒๕๖๔</w:t>
      </w:r>
    </w:p>
    <w:p w14:paraId="70A4DF9C" w14:textId="77777777" w:rsidR="00E24F23" w:rsidRPr="00E24F23" w:rsidRDefault="00E24F23" w:rsidP="00E24F23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sz w:val="16"/>
          <w:szCs w:val="16"/>
        </w:rPr>
      </w:pPr>
    </w:p>
    <w:p w14:paraId="19543C58" w14:textId="699ABF2C" w:rsidR="00662858" w:rsidRPr="00E24F23" w:rsidRDefault="006F658D" w:rsidP="00E24F23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 w:rsidRPr="00E24F23">
        <w:rPr>
          <w:rFonts w:ascii="TH SarabunIT๙" w:hAnsi="TH SarabunIT๙" w:cs="TH SarabunIT๙"/>
          <w:cs/>
        </w:rPr>
        <w:t>.................................................................</w:t>
      </w:r>
    </w:p>
    <w:p w14:paraId="4F9BAFE5" w14:textId="77777777" w:rsidR="006F658D" w:rsidRPr="00E24F23" w:rsidRDefault="006F658D" w:rsidP="000E40AE">
      <w:pPr>
        <w:pStyle w:val="BodyText"/>
        <w:jc w:val="center"/>
        <w:rPr>
          <w:rFonts w:ascii="TH SarabunIT๙" w:hAnsi="TH SarabunIT๙" w:cs="TH SarabunIT๙"/>
          <w:u w:val="single"/>
        </w:rPr>
      </w:pPr>
    </w:p>
    <w:p w14:paraId="3D47D7E3" w14:textId="7883DF15" w:rsidR="00E24F23" w:rsidRPr="00E24F23" w:rsidRDefault="00E24F23" w:rsidP="00E24F23">
      <w:pPr>
        <w:pStyle w:val="BodyText"/>
        <w:ind w:left="142" w:firstLine="1298"/>
        <w:jc w:val="thaiDistribute"/>
        <w:rPr>
          <w:rFonts w:ascii="TH SarabunIT๙" w:eastAsiaTheme="majorEastAsia" w:hAnsi="TH SarabunIT๙" w:cs="TH SarabunIT๙"/>
        </w:rPr>
      </w:pPr>
      <w:r w:rsidRPr="00E24F23">
        <w:rPr>
          <w:rFonts w:ascii="TH SarabunIT๙" w:eastAsiaTheme="majorEastAsia" w:hAnsi="TH SarabunIT๙" w:cs="TH SarabunIT๙"/>
          <w:cs/>
        </w:rPr>
        <w:t xml:space="preserve">ตามที่ </w:t>
      </w:r>
      <w:r w:rsidR="004C46CE">
        <w:rPr>
          <w:rFonts w:ascii="TH SarabunIT๙" w:eastAsiaTheme="majorEastAsia" w:hAnsi="TH SarabunIT๙" w:cs="TH SarabunIT๙" w:hint="cs"/>
          <w:cs/>
        </w:rPr>
        <w:t>คณะรักษาความมั่นคงแห่งชาติ (คสช.) ได้มีคำสั่งที่ ๖๙/๒๕๕๗ เรื่อง มาตรการป้องกันและแก้ไขปัญหาการทุจริตประพฤติมิชอบ</w:t>
      </w:r>
      <w:r w:rsidR="0057438C">
        <w:rPr>
          <w:rFonts w:ascii="TH SarabunIT๙" w:eastAsiaTheme="majorEastAsia" w:hAnsi="TH SarabunIT๙" w:cs="TH SarabunIT๙" w:hint="cs"/>
          <w:cs/>
        </w:rPr>
        <w:t xml:space="preserve"> โดยมุ่งเน้นการสร้างธรรมา</w:t>
      </w:r>
      <w:proofErr w:type="spellStart"/>
      <w:r w:rsidR="0057438C">
        <w:rPr>
          <w:rFonts w:ascii="TH SarabunIT๙" w:eastAsiaTheme="majorEastAsia" w:hAnsi="TH SarabunIT๙" w:cs="TH SarabunIT๙" w:hint="cs"/>
          <w:cs/>
        </w:rPr>
        <w:t>ภิ</w:t>
      </w:r>
      <w:proofErr w:type="spellEnd"/>
      <w:r w:rsidR="0057438C">
        <w:rPr>
          <w:rFonts w:ascii="TH SarabunIT๙" w:eastAsiaTheme="majorEastAsia" w:hAnsi="TH SarabunIT๙" w:cs="TH SarabunIT๙" w:hint="cs"/>
          <w:cs/>
        </w:rPr>
        <w:t>บาลในการบริหารงานและส่งเสริมการมีส่วนร่วมจากทุกส่วนในการตรวจสอบ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 เพื่อให้การดำเนินการดังกล่าว บรรลุผลได้อย่างเป็นรูปธรรม องค์การบริหารส่วนตำบลประจันตคาม จึงได้จัดทำแผนปฏิบัติการป้องกันการทุจริต ๔ ปี ขององค์การบริหารส่วนตำบลประจันตคาม ภายใต้ยุทธศาสตร์ชาติว่าด้วยการป้องกันและปราบปรามการทุจริต ระยะที่ ๓ (พ.ศ. ๒๕๖๐ - ๒๕๖๔) เพื่อให้ทุกหน่วยงานในองค์การบริหารส่วนตำบลประจันตคาม ใช้เป็นกรอบแนวทางในการดำเนินการป้องกันและปราบปรามการทุจริต ทั้งนี้ ได้มุ่งเน้นให้การดำเนินการป้องกันและปราบปรามการทุจริตขององค์การบริหารส่วนตำบลประจันตคามเป็นไปอย่างต่อเนื่อง สร้างระบบราชการที่มีความโปร่งใสจัดระบบการตรวจสอบและประเมินผลสัมฤทธิ์ตามมาตรฐานคุณธรรมจริยธรรม ความคุ้มค่า 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มีส่วนร่วมในการรณรงค์ปลูกจิตสำนึกค่านิยมของสังคมให้ประชาชนร่วมกันต่อต้านการทุจริตประพฤติมิชอบของเจ้าหน้าที่ของรัฐ 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พ.ศ. ๒๕๔๖</w:t>
      </w:r>
    </w:p>
    <w:p w14:paraId="3F44598A" w14:textId="0E8BC895" w:rsidR="00E24F23" w:rsidRDefault="0057438C" w:rsidP="00E24F23">
      <w:pPr>
        <w:pStyle w:val="BodyText"/>
        <w:ind w:left="142" w:firstLine="1298"/>
        <w:jc w:val="thaiDistribute"/>
        <w:rPr>
          <w:rFonts w:ascii="TH SarabunIT๙" w:eastAsiaTheme="majorEastAsia" w:hAnsi="TH SarabunIT๙" w:cs="TH SarabunIT๙"/>
        </w:rPr>
      </w:pPr>
      <w:r>
        <w:rPr>
          <w:rFonts w:ascii="TH SarabunIT๙" w:eastAsiaTheme="majorEastAsia" w:hAnsi="TH SarabunIT๙" w:cs="TH SarabunIT๙" w:hint="cs"/>
          <w:cs/>
        </w:rPr>
        <w:t>บัดนี้ องค์การบริหารส่วนตำบลประจันตคาม ได้ดำเนินการจัดทำแผนปฏิบัติการป้องกันและปราบปรามการทุจริตภาครัฐประจำปีงบประมาณ พ.ศ. ๒๕๖๑ - ๒๕๖๔ เสร็จเรียบร้อยแล้ว จึงประกาศใช้แผนปฏิบัติการป้องกันและปราบปรามการทุจริตภาครัฐ ขององค์การบริหารส่วนตำบลประจันตคามประจำปีงบประมาณ พ.ศ. ๒๕๖๑ - ๒๕๖๔ ทั้งนี้ ตั้งแต่วันที่ ๑ ตุลาคม ๒</w:t>
      </w:r>
      <w:r w:rsidR="00BD543F">
        <w:rPr>
          <w:rFonts w:ascii="TH SarabunIT๙" w:eastAsiaTheme="majorEastAsia" w:hAnsi="TH SarabunIT๙" w:cs="TH SarabunIT๙" w:hint="cs"/>
          <w:cs/>
        </w:rPr>
        <w:t>๕๖๐ เป็นต้นไป</w:t>
      </w:r>
    </w:p>
    <w:p w14:paraId="525948CD" w14:textId="77777777" w:rsidR="00E24F23" w:rsidRPr="00E24F23" w:rsidRDefault="00E24F23" w:rsidP="00E24F23">
      <w:pPr>
        <w:pStyle w:val="BodyText"/>
        <w:jc w:val="thaiDistribute"/>
        <w:rPr>
          <w:rFonts w:ascii="TH SarabunIT๙" w:eastAsiaTheme="majorEastAsia" w:hAnsi="TH SarabunIT๙" w:cs="TH SarabunIT๙"/>
        </w:rPr>
      </w:pPr>
    </w:p>
    <w:p w14:paraId="0E1D1B6D" w14:textId="77777777" w:rsidR="00E24F23" w:rsidRPr="00E24F23" w:rsidRDefault="00E24F23" w:rsidP="00E24F23">
      <w:pPr>
        <w:pStyle w:val="BodyText"/>
        <w:ind w:left="142" w:firstLine="1298"/>
        <w:jc w:val="thaiDistribute"/>
        <w:rPr>
          <w:rFonts w:ascii="TH SarabunIT๙" w:eastAsiaTheme="majorEastAsia" w:hAnsi="TH SarabunIT๙" w:cs="TH SarabunIT๙"/>
        </w:rPr>
      </w:pPr>
      <w:r w:rsidRPr="00E24F23">
        <w:rPr>
          <w:rFonts w:ascii="TH SarabunIT๙" w:eastAsiaTheme="majorEastAsia" w:hAnsi="TH SarabunIT๙" w:cs="TH SarabunIT๙"/>
          <w:cs/>
        </w:rPr>
        <w:t>จึงประกาศใหทราบโดยทั่วกัน</w:t>
      </w:r>
    </w:p>
    <w:p w14:paraId="0DB1D6E1" w14:textId="77777777" w:rsidR="00E24F23" w:rsidRPr="00E24F23" w:rsidRDefault="00E24F23" w:rsidP="00E24F23">
      <w:pPr>
        <w:pStyle w:val="BodyText"/>
        <w:ind w:left="142" w:firstLine="1298"/>
        <w:jc w:val="thaiDistribute"/>
        <w:rPr>
          <w:rFonts w:ascii="TH SarabunIT๙" w:eastAsiaTheme="majorEastAsia" w:hAnsi="TH SarabunIT๙" w:cs="TH SarabunIT๙"/>
        </w:rPr>
      </w:pPr>
    </w:p>
    <w:p w14:paraId="30D06DB4" w14:textId="4CC7D3AD" w:rsidR="000E40AE" w:rsidRPr="00E24F23" w:rsidRDefault="00E24F23" w:rsidP="00E24F23">
      <w:pPr>
        <w:pStyle w:val="BodyText"/>
        <w:ind w:left="2160" w:firstLine="720"/>
        <w:jc w:val="thaiDistribute"/>
        <w:rPr>
          <w:rFonts w:ascii="TH SarabunIT๙" w:hAnsi="TH SarabunIT๙" w:cs="TH SarabunIT๙"/>
        </w:rPr>
      </w:pPr>
      <w:r w:rsidRPr="00E24F23">
        <w:rPr>
          <w:rFonts w:ascii="TH SarabunIT๙" w:eastAsiaTheme="majorEastAsia" w:hAnsi="TH SarabunIT๙" w:cs="TH SarabunIT๙"/>
          <w:cs/>
        </w:rPr>
        <w:t xml:space="preserve">ประกาศ ณ วันที่ </w:t>
      </w:r>
      <w:r w:rsidR="00BD543F">
        <w:rPr>
          <w:rFonts w:ascii="TH SarabunIT๙" w:eastAsiaTheme="majorEastAsia" w:hAnsi="TH SarabunIT๙" w:cs="TH SarabunIT๙" w:hint="cs"/>
          <w:cs/>
        </w:rPr>
        <w:t>๒</w:t>
      </w:r>
      <w:r w:rsidRPr="00E24F23">
        <w:rPr>
          <w:rFonts w:ascii="TH SarabunIT๙" w:eastAsiaTheme="majorEastAsia" w:hAnsi="TH SarabunIT๙" w:cs="TH SarabunIT๙"/>
          <w:cs/>
        </w:rPr>
        <w:t xml:space="preserve"> เดือน </w:t>
      </w:r>
      <w:r w:rsidR="008466DA">
        <w:rPr>
          <w:rFonts w:ascii="TH SarabunIT๙" w:eastAsiaTheme="majorEastAsia" w:hAnsi="TH SarabunIT๙" w:cs="TH SarabunIT๙" w:hint="cs"/>
          <w:cs/>
        </w:rPr>
        <w:t>กันยายน</w:t>
      </w:r>
      <w:r w:rsidRPr="00E24F23">
        <w:rPr>
          <w:rFonts w:ascii="TH SarabunIT๙" w:eastAsiaTheme="majorEastAsia" w:hAnsi="TH SarabunIT๙" w:cs="TH SarabunIT๙"/>
          <w:cs/>
        </w:rPr>
        <w:t xml:space="preserve"> พ.ศ. ๒๕๖</w:t>
      </w:r>
      <w:r w:rsidR="00BD543F">
        <w:rPr>
          <w:rFonts w:ascii="TH SarabunIT๙" w:eastAsiaTheme="majorEastAsia" w:hAnsi="TH SarabunIT๙" w:cs="TH SarabunIT๙" w:hint="cs"/>
          <w:cs/>
        </w:rPr>
        <w:t>๐</w:t>
      </w:r>
    </w:p>
    <w:p w14:paraId="3D7B2DFC" w14:textId="310D600B" w:rsidR="00E24F23" w:rsidRDefault="00E24F23" w:rsidP="00E24F23">
      <w:pPr>
        <w:pStyle w:val="BodyText"/>
        <w:jc w:val="thaiDistribute"/>
        <w:rPr>
          <w:rFonts w:ascii="TH SarabunIT๙" w:hAnsi="TH SarabunIT๙" w:cs="TH SarabunIT๙"/>
        </w:rPr>
      </w:pPr>
      <w:r w:rsidRPr="00E24F2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1E79FA56" wp14:editId="083BFEB8">
            <wp:simplePos x="0" y="0"/>
            <wp:positionH relativeFrom="column">
              <wp:posOffset>2838450</wp:posOffset>
            </wp:positionH>
            <wp:positionV relativeFrom="paragraph">
              <wp:posOffset>55245</wp:posOffset>
            </wp:positionV>
            <wp:extent cx="1714500" cy="774065"/>
            <wp:effectExtent l="0" t="0" r="0" b="6985"/>
            <wp:wrapNone/>
            <wp:docPr id="53" name="Picture 5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2000" contrast="100000"/>
                    </a:blip>
                    <a:srcRect l="5540" t="3336" r="2402" b="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5ACC90" w14:textId="77777777" w:rsidR="00E24F23" w:rsidRPr="00E24F23" w:rsidRDefault="00E24F23" w:rsidP="00E24F23">
      <w:pPr>
        <w:pStyle w:val="BodyText"/>
        <w:jc w:val="thaiDistribute"/>
        <w:rPr>
          <w:rFonts w:ascii="TH SarabunIT๙" w:hAnsi="TH SarabunIT๙" w:cs="TH SarabunIT๙"/>
        </w:rPr>
      </w:pPr>
    </w:p>
    <w:p w14:paraId="66A80001" w14:textId="77777777" w:rsidR="000E40AE" w:rsidRPr="00E24F23" w:rsidRDefault="000E40AE" w:rsidP="000E40AE">
      <w:pPr>
        <w:pStyle w:val="BodyText"/>
        <w:ind w:left="2160" w:firstLine="720"/>
        <w:jc w:val="thaiDistribute"/>
        <w:rPr>
          <w:rFonts w:ascii="TH SarabunIT๙" w:hAnsi="TH SarabunIT๙" w:cs="TH SarabunIT๙"/>
        </w:rPr>
      </w:pPr>
    </w:p>
    <w:p w14:paraId="56150CF0" w14:textId="77777777" w:rsidR="000E40AE" w:rsidRPr="00E24F23" w:rsidRDefault="003F3643" w:rsidP="00C103C7">
      <w:pPr>
        <w:pStyle w:val="BodyText"/>
        <w:ind w:left="2160"/>
        <w:jc w:val="center"/>
        <w:rPr>
          <w:rFonts w:ascii="TH SarabunIT๙" w:hAnsi="TH SarabunIT๙" w:cs="TH SarabunIT๙"/>
        </w:rPr>
      </w:pPr>
      <w:r w:rsidRPr="00E24F23">
        <w:rPr>
          <w:rFonts w:ascii="TH SarabunIT๙" w:hAnsi="TH SarabunIT๙" w:cs="TH SarabunIT๙"/>
        </w:rPr>
        <w:t>(</w:t>
      </w:r>
      <w:r w:rsidRPr="00E24F23">
        <w:rPr>
          <w:rFonts w:ascii="TH SarabunIT๙" w:hAnsi="TH SarabunIT๙" w:cs="TH SarabunIT๙"/>
          <w:cs/>
        </w:rPr>
        <w:t>นาย</w:t>
      </w:r>
      <w:r w:rsidR="002A05F0" w:rsidRPr="00E24F23">
        <w:rPr>
          <w:rFonts w:ascii="TH SarabunIT๙" w:hAnsi="TH SarabunIT๙" w:cs="TH SarabunIT๙"/>
          <w:cs/>
        </w:rPr>
        <w:t>นัฐพล เดชสุภา</w:t>
      </w:r>
      <w:r w:rsidRPr="00E24F23">
        <w:rPr>
          <w:rFonts w:ascii="TH SarabunIT๙" w:hAnsi="TH SarabunIT๙" w:cs="TH SarabunIT๙"/>
        </w:rPr>
        <w:t>)</w:t>
      </w:r>
    </w:p>
    <w:p w14:paraId="009E4695" w14:textId="55122102" w:rsidR="00254ACF" w:rsidRDefault="003F3643" w:rsidP="00C103C7">
      <w:pPr>
        <w:pStyle w:val="BodyText"/>
        <w:ind w:left="2160"/>
        <w:jc w:val="center"/>
        <w:rPr>
          <w:rFonts w:ascii="TH SarabunIT๙" w:hAnsi="TH SarabunIT๙" w:cs="TH SarabunIT๙"/>
        </w:rPr>
      </w:pPr>
      <w:r w:rsidRPr="00E24F23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2A05F0" w:rsidRPr="00E24F23">
        <w:rPr>
          <w:rFonts w:ascii="TH SarabunIT๙" w:hAnsi="TH SarabunIT๙" w:cs="TH SarabunIT๙"/>
          <w:cs/>
        </w:rPr>
        <w:t>ประจันตคาม</w:t>
      </w:r>
    </w:p>
    <w:p w14:paraId="33892344" w14:textId="2F1AC3DE" w:rsidR="00E24F23" w:rsidRDefault="00E24F23" w:rsidP="00E24F23">
      <w:pPr>
        <w:pStyle w:val="BodyText"/>
        <w:rPr>
          <w:rFonts w:ascii="TH SarabunIT๙" w:hAnsi="TH SarabunIT๙" w:cs="TH SarabunIT๙"/>
        </w:rPr>
      </w:pPr>
    </w:p>
    <w:p w14:paraId="30D8DF29" w14:textId="0A3DA5BC" w:rsidR="00E24F23" w:rsidRDefault="00E24F23" w:rsidP="00E24F23">
      <w:pPr>
        <w:pStyle w:val="BodyText"/>
        <w:rPr>
          <w:rFonts w:ascii="TH SarabunIT๙" w:hAnsi="TH SarabunIT๙" w:cs="TH SarabunIT๙"/>
        </w:rPr>
      </w:pPr>
    </w:p>
    <w:p w14:paraId="7A0BD2CB" w14:textId="32A2AA1C" w:rsidR="00684E0B" w:rsidRDefault="00684E0B" w:rsidP="00E24F23">
      <w:pPr>
        <w:pStyle w:val="BodyText"/>
        <w:rPr>
          <w:rFonts w:ascii="TH SarabunIT๙" w:hAnsi="TH SarabunIT๙" w:cs="TH SarabunIT๙"/>
        </w:rPr>
      </w:pPr>
    </w:p>
    <w:p w14:paraId="2564D176" w14:textId="27C454D1" w:rsidR="00684E0B" w:rsidRDefault="00684E0B" w:rsidP="00E24F23">
      <w:pPr>
        <w:pStyle w:val="BodyText"/>
        <w:rPr>
          <w:rFonts w:ascii="TH SarabunIT๙" w:hAnsi="TH SarabunIT๙" w:cs="TH SarabunIT๙"/>
        </w:rPr>
      </w:pPr>
    </w:p>
    <w:p w14:paraId="31F68B33" w14:textId="77777777" w:rsidR="00684E0B" w:rsidRDefault="00684E0B" w:rsidP="00E24F23">
      <w:pPr>
        <w:pStyle w:val="BodyText"/>
        <w:rPr>
          <w:rFonts w:ascii="TH SarabunIT๙" w:hAnsi="TH SarabunIT๙" w:cs="TH SarabunIT๙"/>
        </w:rPr>
      </w:pPr>
    </w:p>
    <w:p w14:paraId="18B6519A" w14:textId="2565529E" w:rsidR="00E24F23" w:rsidRDefault="00E24F23" w:rsidP="00E24F23">
      <w:pPr>
        <w:pStyle w:val="BodyText"/>
        <w:rPr>
          <w:rFonts w:ascii="TH SarabunIT๙" w:hAnsi="TH SarabunIT๙" w:cs="TH SarabunIT๙"/>
        </w:rPr>
      </w:pPr>
    </w:p>
    <w:sectPr w:rsidR="00E24F23" w:rsidSect="00DC7B3A">
      <w:pgSz w:w="11906" w:h="16838" w:code="9"/>
      <w:pgMar w:top="851" w:right="991" w:bottom="709" w:left="1276" w:header="1418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43"/>
    <w:rsid w:val="0001461C"/>
    <w:rsid w:val="0004123A"/>
    <w:rsid w:val="00044860"/>
    <w:rsid w:val="00051D02"/>
    <w:rsid w:val="00060BF0"/>
    <w:rsid w:val="000A5D54"/>
    <w:rsid w:val="000B0FF2"/>
    <w:rsid w:val="000C6A95"/>
    <w:rsid w:val="000D7366"/>
    <w:rsid w:val="000E190B"/>
    <w:rsid w:val="000E40AE"/>
    <w:rsid w:val="00102D15"/>
    <w:rsid w:val="00103963"/>
    <w:rsid w:val="00110A56"/>
    <w:rsid w:val="0011762B"/>
    <w:rsid w:val="00124573"/>
    <w:rsid w:val="0016087D"/>
    <w:rsid w:val="001B7A79"/>
    <w:rsid w:val="001E3BF6"/>
    <w:rsid w:val="00240AED"/>
    <w:rsid w:val="00254ACF"/>
    <w:rsid w:val="002803BB"/>
    <w:rsid w:val="00293AC5"/>
    <w:rsid w:val="00295F83"/>
    <w:rsid w:val="002A05F0"/>
    <w:rsid w:val="002D539F"/>
    <w:rsid w:val="002E70A5"/>
    <w:rsid w:val="0033241F"/>
    <w:rsid w:val="003970AF"/>
    <w:rsid w:val="003C1D9F"/>
    <w:rsid w:val="003E78A6"/>
    <w:rsid w:val="003F2BA8"/>
    <w:rsid w:val="003F3643"/>
    <w:rsid w:val="003F56B7"/>
    <w:rsid w:val="00432ACE"/>
    <w:rsid w:val="00450029"/>
    <w:rsid w:val="0047724D"/>
    <w:rsid w:val="00477968"/>
    <w:rsid w:val="0049524D"/>
    <w:rsid w:val="004C46CE"/>
    <w:rsid w:val="004D6C18"/>
    <w:rsid w:val="004E3A90"/>
    <w:rsid w:val="0051033E"/>
    <w:rsid w:val="00527624"/>
    <w:rsid w:val="0057438C"/>
    <w:rsid w:val="005D57CE"/>
    <w:rsid w:val="005D7A99"/>
    <w:rsid w:val="005E299E"/>
    <w:rsid w:val="00660206"/>
    <w:rsid w:val="00662858"/>
    <w:rsid w:val="00674E3E"/>
    <w:rsid w:val="00674E42"/>
    <w:rsid w:val="00684E0B"/>
    <w:rsid w:val="00685EFF"/>
    <w:rsid w:val="006B5F2F"/>
    <w:rsid w:val="006D1BE6"/>
    <w:rsid w:val="006F658D"/>
    <w:rsid w:val="006F682D"/>
    <w:rsid w:val="007B22C7"/>
    <w:rsid w:val="007B4645"/>
    <w:rsid w:val="007E66E6"/>
    <w:rsid w:val="008374B1"/>
    <w:rsid w:val="008466DA"/>
    <w:rsid w:val="00854D13"/>
    <w:rsid w:val="008F7117"/>
    <w:rsid w:val="008F786F"/>
    <w:rsid w:val="0091198C"/>
    <w:rsid w:val="0091493F"/>
    <w:rsid w:val="009A0845"/>
    <w:rsid w:val="009F54A8"/>
    <w:rsid w:val="00AB7E1C"/>
    <w:rsid w:val="00AC4BCA"/>
    <w:rsid w:val="00AD0A7E"/>
    <w:rsid w:val="00B24FE6"/>
    <w:rsid w:val="00B3393C"/>
    <w:rsid w:val="00BC1FFC"/>
    <w:rsid w:val="00BD543F"/>
    <w:rsid w:val="00C103C7"/>
    <w:rsid w:val="00C370F6"/>
    <w:rsid w:val="00C45EFF"/>
    <w:rsid w:val="00C9097E"/>
    <w:rsid w:val="00CA1976"/>
    <w:rsid w:val="00CC270D"/>
    <w:rsid w:val="00D52879"/>
    <w:rsid w:val="00D75F66"/>
    <w:rsid w:val="00D91221"/>
    <w:rsid w:val="00DC7B3A"/>
    <w:rsid w:val="00E035B6"/>
    <w:rsid w:val="00E24F23"/>
    <w:rsid w:val="00E34BD8"/>
    <w:rsid w:val="00E53D9F"/>
    <w:rsid w:val="00E7073A"/>
    <w:rsid w:val="00E76364"/>
    <w:rsid w:val="00EF0440"/>
    <w:rsid w:val="00F3257A"/>
    <w:rsid w:val="00F37624"/>
    <w:rsid w:val="00F470F0"/>
    <w:rsid w:val="00F523ED"/>
    <w:rsid w:val="00FB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8F74"/>
  <w15:docId w15:val="{A4C945FC-CD41-4772-8749-60D7F62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">
    <w:name w:val="Body Text"/>
    <w:basedOn w:val="Normal"/>
    <w:link w:val="BodyTextChar"/>
    <w:rsid w:val="003F3643"/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F3643"/>
    <w:rPr>
      <w:rFonts w:ascii="AngsanaUPC" w:eastAsia="Cordia New" w:hAnsi="AngsanaUPC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3F3643"/>
    <w:pPr>
      <w:jc w:val="center"/>
    </w:pPr>
    <w:rPr>
      <w:rFonts w:ascii="AngsanaUPC" w:eastAsia="Cordia New" w:hAnsi="AngsanaUPC" w:cs="AngsanaUPC"/>
      <w:sz w:val="32"/>
      <w:szCs w:val="32"/>
    </w:rPr>
  </w:style>
  <w:style w:type="table" w:styleId="TableGrid">
    <w:name w:val="Table Grid"/>
    <w:basedOn w:val="TableNormal"/>
    <w:uiPriority w:val="59"/>
    <w:rsid w:val="0025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A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43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3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encrypted-tbn0.gstatic.com/images?q=tbn:ANd9GcQ0vhqi6ccZ3ZchpkERYHwooY6V_0y_kE6XLiiyR1uuT8ARqagf6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Karuda Pokaew</cp:lastModifiedBy>
  <cp:revision>2</cp:revision>
  <cp:lastPrinted>2020-08-26T04:43:00Z</cp:lastPrinted>
  <dcterms:created xsi:type="dcterms:W3CDTF">2021-08-10T08:27:00Z</dcterms:created>
  <dcterms:modified xsi:type="dcterms:W3CDTF">2021-08-10T08:27:00Z</dcterms:modified>
</cp:coreProperties>
</file>